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0B7F" w14:textId="2F2ED10D" w:rsidR="00E40215" w:rsidRDefault="00E40215" w:rsidP="007D01E8">
      <w:pPr>
        <w:tabs>
          <w:tab w:val="left" w:pos="8492"/>
        </w:tabs>
        <w:spacing w:after="0" w:line="276" w:lineRule="auto"/>
        <w:ind w:right="4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  <w:r w:rsidRPr="00E40215">
        <w:rPr>
          <w:rFonts w:eastAsia="Arial" w:cstheme="minorHAnsi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E3BB42A" wp14:editId="587C9E67">
            <wp:simplePos x="0" y="0"/>
            <wp:positionH relativeFrom="margin">
              <wp:posOffset>1322705</wp:posOffset>
            </wp:positionH>
            <wp:positionV relativeFrom="paragraph">
              <wp:posOffset>0</wp:posOffset>
            </wp:positionV>
            <wp:extent cx="2628900" cy="2385695"/>
            <wp:effectExtent l="0" t="0" r="0" b="0"/>
            <wp:wrapTight wrapText="bothSides">
              <wp:wrapPolygon edited="0">
                <wp:start x="12835" y="0"/>
                <wp:lineTo x="2504" y="3450"/>
                <wp:lineTo x="1878" y="3967"/>
                <wp:lineTo x="2191" y="5519"/>
                <wp:lineTo x="626" y="6899"/>
                <wp:lineTo x="0" y="7589"/>
                <wp:lineTo x="0" y="8279"/>
                <wp:lineTo x="626" y="11039"/>
                <wp:lineTo x="2661" y="16558"/>
                <wp:lineTo x="2661" y="17075"/>
                <wp:lineTo x="8139" y="19318"/>
                <wp:lineTo x="9235" y="19318"/>
                <wp:lineTo x="12365" y="21387"/>
                <wp:lineTo x="12522" y="21387"/>
                <wp:lineTo x="13461" y="21387"/>
                <wp:lineTo x="21443" y="12763"/>
                <wp:lineTo x="21443" y="11556"/>
                <wp:lineTo x="14243" y="8279"/>
                <wp:lineTo x="14243" y="0"/>
                <wp:lineTo x="12835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E8F3CA0" w14:textId="7757B1D8" w:rsidR="00966954" w:rsidRDefault="00966954" w:rsidP="00F1738B">
      <w:pPr>
        <w:tabs>
          <w:tab w:val="left" w:pos="8492"/>
        </w:tabs>
        <w:spacing w:after="0" w:line="276" w:lineRule="auto"/>
        <w:ind w:right="4"/>
        <w:jc w:val="center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</w:p>
    <w:p w14:paraId="20EEF100" w14:textId="70E67E94" w:rsidR="00E40215" w:rsidRDefault="00E40215" w:rsidP="00726821">
      <w:pPr>
        <w:tabs>
          <w:tab w:val="left" w:pos="8492"/>
        </w:tabs>
        <w:spacing w:after="0" w:line="360" w:lineRule="auto"/>
        <w:ind w:right="4"/>
        <w:jc w:val="center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</w:p>
    <w:p w14:paraId="63D659FE" w14:textId="509B8B3F" w:rsidR="00E40215" w:rsidRDefault="00E40215" w:rsidP="00726821">
      <w:pPr>
        <w:tabs>
          <w:tab w:val="left" w:pos="8492"/>
        </w:tabs>
        <w:spacing w:after="0" w:line="360" w:lineRule="auto"/>
        <w:ind w:right="4"/>
        <w:jc w:val="center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</w:p>
    <w:p w14:paraId="153BCDFC" w14:textId="77777777" w:rsidR="00E40215" w:rsidRDefault="00E40215" w:rsidP="00726821">
      <w:pPr>
        <w:tabs>
          <w:tab w:val="left" w:pos="8492"/>
        </w:tabs>
        <w:spacing w:after="0" w:line="360" w:lineRule="auto"/>
        <w:ind w:right="4"/>
        <w:jc w:val="center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</w:p>
    <w:p w14:paraId="42FD3DF3" w14:textId="77777777" w:rsidR="00E40215" w:rsidRDefault="00E40215" w:rsidP="00726821">
      <w:pPr>
        <w:tabs>
          <w:tab w:val="left" w:pos="8492"/>
        </w:tabs>
        <w:spacing w:after="0" w:line="360" w:lineRule="auto"/>
        <w:ind w:right="4"/>
        <w:jc w:val="center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</w:p>
    <w:p w14:paraId="45F7451C" w14:textId="77777777" w:rsidR="00E40215" w:rsidRDefault="008F14A5" w:rsidP="00726821">
      <w:pPr>
        <w:tabs>
          <w:tab w:val="left" w:pos="8492"/>
        </w:tabs>
        <w:spacing w:after="0" w:line="360" w:lineRule="auto"/>
        <w:ind w:right="4"/>
        <w:jc w:val="center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7133A137" w14:textId="77777777" w:rsidR="00E40215" w:rsidRDefault="00E40215" w:rsidP="00726821">
      <w:pPr>
        <w:tabs>
          <w:tab w:val="left" w:pos="8492"/>
        </w:tabs>
        <w:spacing w:after="0" w:line="360" w:lineRule="auto"/>
        <w:ind w:right="4"/>
        <w:jc w:val="center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</w:p>
    <w:p w14:paraId="04B291C0" w14:textId="67736CE0" w:rsidR="00F30D86" w:rsidRDefault="00F30D86" w:rsidP="007D01E8">
      <w:pPr>
        <w:tabs>
          <w:tab w:val="left" w:pos="8492"/>
        </w:tabs>
        <w:spacing w:after="0" w:line="360" w:lineRule="auto"/>
        <w:ind w:right="4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</w:p>
    <w:p w14:paraId="794D3EC7" w14:textId="2698F35A" w:rsidR="00935800" w:rsidRDefault="00935800" w:rsidP="00F30D86">
      <w:pPr>
        <w:tabs>
          <w:tab w:val="left" w:pos="8492"/>
        </w:tabs>
        <w:spacing w:after="0" w:line="360" w:lineRule="auto"/>
        <w:ind w:right="4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E85FE1" wp14:editId="6D721D9E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9429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82" y="21016"/>
                <wp:lineTo x="213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D8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D01E8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C6FF241" w14:textId="443E56E9" w:rsidR="007D01E8" w:rsidRDefault="007D01E8" w:rsidP="00F30D86">
      <w:pPr>
        <w:tabs>
          <w:tab w:val="left" w:pos="8492"/>
        </w:tabs>
        <w:spacing w:after="0" w:line="360" w:lineRule="auto"/>
        <w:ind w:right="4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 xml:space="preserve">KOLEJNY GRANT NA ZAKUP SPRZĘTU KOMPUTEROWEGO </w:t>
      </w:r>
    </w:p>
    <w:p w14:paraId="2A9D23BD" w14:textId="1DAD9623" w:rsidR="002513FD" w:rsidRPr="00F1738B" w:rsidRDefault="007D01E8" w:rsidP="00935800">
      <w:pPr>
        <w:tabs>
          <w:tab w:val="left" w:pos="8492"/>
        </w:tabs>
        <w:spacing w:after="0" w:line="360" w:lineRule="auto"/>
        <w:ind w:right="4"/>
        <w:rPr>
          <w:rFonts w:eastAsia="Arial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DO NAUKI ZDALNEJ</w:t>
      </w:r>
    </w:p>
    <w:p w14:paraId="43E3D080" w14:textId="2A414C50" w:rsidR="00412F72" w:rsidRDefault="00412F72" w:rsidP="00726821">
      <w:pPr>
        <w:tabs>
          <w:tab w:val="left" w:pos="8492"/>
        </w:tabs>
        <w:spacing w:after="0" w:line="360" w:lineRule="auto"/>
        <w:ind w:left="20" w:right="4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</w:p>
    <w:p w14:paraId="7632A95B" w14:textId="2542C401" w:rsidR="00CE3563" w:rsidRPr="007D01E8" w:rsidRDefault="007D01E8" w:rsidP="007D01E8">
      <w:pPr>
        <w:tabs>
          <w:tab w:val="left" w:pos="8492"/>
        </w:tabs>
        <w:spacing w:after="0" w:line="276" w:lineRule="auto"/>
        <w:ind w:left="20" w:right="4" w:hanging="1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CE3563" w:rsidRPr="00555D64">
        <w:rPr>
          <w:rFonts w:eastAsia="Arial" w:cstheme="minorHAnsi"/>
          <w:color w:val="000000"/>
          <w:sz w:val="24"/>
          <w:szCs w:val="24"/>
          <w:lang w:eastAsia="pl-PL"/>
        </w:rPr>
        <w:t xml:space="preserve">Powiat suski </w:t>
      </w:r>
      <w:r w:rsidR="008F14A5">
        <w:rPr>
          <w:rFonts w:eastAsia="Arial" w:cstheme="minorHAnsi"/>
          <w:color w:val="000000"/>
          <w:sz w:val="24"/>
          <w:szCs w:val="24"/>
          <w:lang w:eastAsia="pl-PL"/>
        </w:rPr>
        <w:t xml:space="preserve">pozyskał kolejne </w:t>
      </w:r>
      <w:r w:rsidR="00CE3563" w:rsidRPr="00555D64">
        <w:rPr>
          <w:rFonts w:eastAsia="Arial" w:cstheme="minorHAnsi"/>
          <w:color w:val="000000"/>
          <w:sz w:val="24"/>
          <w:szCs w:val="24"/>
          <w:lang w:eastAsia="pl-PL"/>
        </w:rPr>
        <w:t>dofinansowanie</w:t>
      </w:r>
      <w:r w:rsidR="00555D64">
        <w:rPr>
          <w:rFonts w:eastAsia="Arial" w:cstheme="minorHAnsi"/>
          <w:color w:val="000000"/>
          <w:sz w:val="24"/>
          <w:szCs w:val="24"/>
          <w:lang w:eastAsia="pl-PL"/>
        </w:rPr>
        <w:t xml:space="preserve"> </w:t>
      </w:r>
      <w:r w:rsidR="008F14A5">
        <w:rPr>
          <w:rFonts w:eastAsia="Arial" w:cstheme="minorHAnsi"/>
          <w:color w:val="000000"/>
          <w:sz w:val="24"/>
          <w:szCs w:val="24"/>
          <w:lang w:eastAsia="pl-PL"/>
        </w:rPr>
        <w:t xml:space="preserve">na zakup sprzętu </w:t>
      </w:r>
      <w:r w:rsidR="00906298">
        <w:rPr>
          <w:rFonts w:eastAsia="Arial" w:cstheme="minorHAnsi"/>
          <w:color w:val="000000"/>
          <w:sz w:val="24"/>
          <w:szCs w:val="24"/>
          <w:lang w:eastAsia="pl-PL"/>
        </w:rPr>
        <w:t xml:space="preserve">komputerowego </w:t>
      </w:r>
      <w:r w:rsidR="00906298">
        <w:rPr>
          <w:rFonts w:eastAsia="Arial" w:cstheme="minorHAnsi"/>
          <w:color w:val="000000"/>
          <w:sz w:val="24"/>
          <w:szCs w:val="24"/>
          <w:lang w:eastAsia="pl-PL"/>
        </w:rPr>
        <w:br/>
      </w:r>
      <w:r w:rsidR="008F14A5">
        <w:rPr>
          <w:rFonts w:eastAsia="Arial" w:cstheme="minorHAnsi"/>
          <w:color w:val="000000"/>
          <w:sz w:val="24"/>
          <w:szCs w:val="24"/>
          <w:lang w:eastAsia="pl-PL"/>
        </w:rPr>
        <w:t xml:space="preserve">do nauki zdalnej </w:t>
      </w:r>
      <w:r w:rsidR="00CE3563" w:rsidRPr="00555D64">
        <w:rPr>
          <w:rStyle w:val="Pogrubienie"/>
          <w:b w:val="0"/>
          <w:bCs w:val="0"/>
          <w:sz w:val="24"/>
          <w:szCs w:val="24"/>
        </w:rPr>
        <w:t>w ramach projektu</w:t>
      </w:r>
      <w:r w:rsidR="00CE3563" w:rsidRPr="00555D64">
        <w:rPr>
          <w:rStyle w:val="Pogrubienie"/>
          <w:sz w:val="24"/>
          <w:szCs w:val="24"/>
        </w:rPr>
        <w:t xml:space="preserve"> „Małopolska Tarcza Antykryzysowa – Pakiet Edukacyjny. Cyfryzacja Szkół i Placówek Oświatowych” </w:t>
      </w:r>
      <w:r w:rsidR="008F14A5" w:rsidRPr="00555D64">
        <w:rPr>
          <w:rStyle w:val="Pogrubienie"/>
          <w:sz w:val="24"/>
          <w:szCs w:val="24"/>
        </w:rPr>
        <w:t>Grant 1</w:t>
      </w:r>
      <w:r w:rsidR="008F14A5">
        <w:rPr>
          <w:rStyle w:val="Pogrubienie"/>
          <w:sz w:val="24"/>
          <w:szCs w:val="24"/>
        </w:rPr>
        <w:t>,</w:t>
      </w:r>
      <w:r w:rsidR="008F14A5" w:rsidRPr="00555D64">
        <w:rPr>
          <w:rStyle w:val="Pogrubienie"/>
          <w:sz w:val="24"/>
          <w:szCs w:val="24"/>
        </w:rPr>
        <w:t xml:space="preserve"> </w:t>
      </w:r>
      <w:r w:rsidR="00CE3563" w:rsidRPr="005647D6">
        <w:rPr>
          <w:rStyle w:val="Pogrubienie"/>
          <w:b w:val="0"/>
          <w:bCs w:val="0"/>
          <w:sz w:val="24"/>
          <w:szCs w:val="24"/>
        </w:rPr>
        <w:t>w</w:t>
      </w:r>
      <w:r w:rsidR="00CE3563" w:rsidRPr="005647D6">
        <w:rPr>
          <w:b/>
          <w:bCs/>
          <w:sz w:val="24"/>
          <w:szCs w:val="24"/>
        </w:rPr>
        <w:t xml:space="preserve"> </w:t>
      </w:r>
      <w:r w:rsidR="00CE3563" w:rsidRPr="00555D64">
        <w:rPr>
          <w:sz w:val="24"/>
          <w:szCs w:val="24"/>
        </w:rPr>
        <w:t>Ramach 10 Osi Priorytetowej Wiedza I Kompetencje Działanie 10.1 Rozwój Kształcenia ogólnego Poddziałanie 10.1.6 Cyfryzacja Szkół Prowadzących Kształcenie Ogólne Typ A. Granty na zakup sprzętu do nauki zdalnej – Małopolska Tarcza Antykryzysowa – Pakiet Edukacyjny w ramach Regionalnego Programu Operacyjnego Województwa Małopolskiego na lata 2014 – 2020.</w:t>
      </w:r>
    </w:p>
    <w:p w14:paraId="40EB4EAA" w14:textId="773DAB93" w:rsidR="008F14A5" w:rsidRDefault="008F14A5" w:rsidP="00E40215">
      <w:pPr>
        <w:tabs>
          <w:tab w:val="left" w:pos="8492"/>
        </w:tabs>
        <w:spacing w:after="0" w:line="276" w:lineRule="auto"/>
        <w:ind w:left="20" w:right="4" w:hanging="10"/>
        <w:jc w:val="both"/>
        <w:rPr>
          <w:b/>
          <w:bCs/>
          <w:sz w:val="24"/>
          <w:szCs w:val="24"/>
        </w:rPr>
      </w:pPr>
    </w:p>
    <w:p w14:paraId="0CDDB4D3" w14:textId="359B69F6" w:rsidR="00A37CA5" w:rsidRDefault="008F14A5" w:rsidP="00E40215">
      <w:pPr>
        <w:tabs>
          <w:tab w:val="left" w:pos="8492"/>
        </w:tabs>
        <w:spacing w:after="0" w:line="276" w:lineRule="auto"/>
        <w:ind w:left="20" w:right="4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55D64">
        <w:rPr>
          <w:b/>
          <w:bCs/>
          <w:sz w:val="24"/>
          <w:szCs w:val="24"/>
        </w:rPr>
        <w:t>Celem głównym projektu</w:t>
      </w:r>
      <w:r w:rsidRPr="00555D64">
        <w:rPr>
          <w:sz w:val="24"/>
          <w:szCs w:val="24"/>
        </w:rPr>
        <w:t xml:space="preserve"> jest wsparcie realizacji zajęć dydaktycznych w szkołach podstawowych oraz ponadpodstawowych prowadzących </w:t>
      </w:r>
      <w:r w:rsidRPr="00906298">
        <w:rPr>
          <w:b/>
          <w:bCs/>
          <w:sz w:val="24"/>
          <w:szCs w:val="24"/>
        </w:rPr>
        <w:t>kształcenie ogólne</w:t>
      </w:r>
      <w:r w:rsidRPr="00555D64">
        <w:rPr>
          <w:sz w:val="24"/>
          <w:szCs w:val="24"/>
        </w:rPr>
        <w:t xml:space="preserve"> dla któr</w:t>
      </w:r>
      <w:r w:rsidR="00412F72">
        <w:rPr>
          <w:sz w:val="24"/>
          <w:szCs w:val="24"/>
        </w:rPr>
        <w:t xml:space="preserve">ych </w:t>
      </w:r>
      <w:r w:rsidRPr="00555D64">
        <w:rPr>
          <w:sz w:val="24"/>
          <w:szCs w:val="24"/>
        </w:rPr>
        <w:t xml:space="preserve"> organem prowadzącym jest powiat suski, </w:t>
      </w:r>
      <w:r w:rsidRPr="00555D64">
        <w:rPr>
          <w:b/>
          <w:bCs/>
          <w:sz w:val="24"/>
          <w:szCs w:val="24"/>
        </w:rPr>
        <w:t>poprzez zakup sprzętu komputerowego</w:t>
      </w:r>
      <w:r w:rsidRPr="00555D64">
        <w:rPr>
          <w:sz w:val="24"/>
          <w:szCs w:val="24"/>
        </w:rPr>
        <w:t xml:space="preserve"> umożliwiającego zdalne nauczanie, w związku z zagrożeniem i skutkami COVID-19</w:t>
      </w:r>
      <w:r w:rsidR="00412F72">
        <w:rPr>
          <w:sz w:val="24"/>
          <w:szCs w:val="24"/>
        </w:rPr>
        <w:t>.</w:t>
      </w:r>
    </w:p>
    <w:p w14:paraId="0CAF5923" w14:textId="09B1ED01" w:rsidR="008F14A5" w:rsidRDefault="008F14A5" w:rsidP="00E40215">
      <w:pPr>
        <w:tabs>
          <w:tab w:val="left" w:pos="8492"/>
        </w:tabs>
        <w:spacing w:after="0" w:line="276" w:lineRule="auto"/>
        <w:ind w:left="20" w:right="4" w:hanging="1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679E62E" w14:textId="012BEF31" w:rsidR="00555D64" w:rsidRDefault="00A37CA5" w:rsidP="00E40215">
      <w:pPr>
        <w:tabs>
          <w:tab w:val="left" w:pos="8492"/>
        </w:tabs>
        <w:spacing w:after="0" w:line="276" w:lineRule="auto"/>
        <w:ind w:left="20" w:right="4" w:hanging="10"/>
        <w:jc w:val="both"/>
        <w:rPr>
          <w:rFonts w:cstheme="minorHAnsi"/>
          <w:sz w:val="24"/>
          <w:szCs w:val="24"/>
        </w:rPr>
      </w:pPr>
      <w:r w:rsidRPr="00412F72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412F72" w:rsidRPr="00412F72">
        <w:rPr>
          <w:rFonts w:eastAsia="Times New Roman" w:cstheme="minorHAnsi"/>
          <w:sz w:val="24"/>
          <w:szCs w:val="24"/>
          <w:lang w:eastAsia="pl-PL"/>
        </w:rPr>
        <w:t xml:space="preserve">29 </w:t>
      </w:r>
      <w:r w:rsidR="00966954" w:rsidRPr="00412F72">
        <w:rPr>
          <w:rFonts w:eastAsia="Times New Roman" w:cstheme="minorHAnsi"/>
          <w:sz w:val="24"/>
          <w:szCs w:val="24"/>
          <w:lang w:eastAsia="pl-PL"/>
        </w:rPr>
        <w:t>marca</w:t>
      </w:r>
      <w:r w:rsidRPr="00412F72">
        <w:rPr>
          <w:rFonts w:eastAsia="Times New Roman" w:cstheme="minorHAnsi"/>
          <w:sz w:val="24"/>
          <w:szCs w:val="24"/>
          <w:lang w:eastAsia="pl-PL"/>
        </w:rPr>
        <w:t xml:space="preserve"> 2021r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7040A8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5647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owiat </w:t>
      </w:r>
      <w:r w:rsidR="007040A8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5647D6">
        <w:rPr>
          <w:rFonts w:eastAsia="Times New Roman" w:cstheme="minorHAnsi"/>
          <w:color w:val="000000"/>
          <w:sz w:val="24"/>
          <w:szCs w:val="24"/>
          <w:lang w:eastAsia="pl-PL"/>
        </w:rPr>
        <w:t>uski</w:t>
      </w:r>
      <w:r w:rsidR="00412F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podpisał umowę o powierzenie grantu</w:t>
      </w:r>
      <w:r w:rsidR="005647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12F72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5647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040A8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5647D6">
        <w:rPr>
          <w:rFonts w:eastAsia="Times New Roman" w:cstheme="minorHAnsi"/>
          <w:color w:val="000000"/>
          <w:sz w:val="24"/>
          <w:szCs w:val="24"/>
          <w:lang w:eastAsia="pl-PL"/>
        </w:rPr>
        <w:t>ojewództw</w:t>
      </w:r>
      <w:r w:rsidR="00412F72"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="005647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040A8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5647D6">
        <w:rPr>
          <w:rFonts w:eastAsia="Times New Roman" w:cstheme="minorHAnsi"/>
          <w:color w:val="000000"/>
          <w:sz w:val="24"/>
          <w:szCs w:val="24"/>
          <w:lang w:eastAsia="pl-PL"/>
        </w:rPr>
        <w:t>ałopolski</w:t>
      </w:r>
      <w:r w:rsidR="00412F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 z siedzibą w Krakowie na </w:t>
      </w:r>
      <w:r w:rsidR="00904B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zakup </w:t>
      </w:r>
      <w:r w:rsidR="00412F72">
        <w:rPr>
          <w:rFonts w:eastAsia="Times New Roman" w:cstheme="minorHAnsi"/>
          <w:color w:val="000000"/>
          <w:sz w:val="24"/>
          <w:szCs w:val="24"/>
          <w:lang w:eastAsia="pl-PL"/>
        </w:rPr>
        <w:t>sprzętu komputerowego</w:t>
      </w:r>
      <w:r w:rsidR="00904B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laptopów -  na łączną </w:t>
      </w:r>
      <w:r w:rsidR="008F14A5" w:rsidRPr="008F14A5">
        <w:rPr>
          <w:rFonts w:cstheme="minorHAnsi"/>
          <w:sz w:val="24"/>
          <w:szCs w:val="24"/>
        </w:rPr>
        <w:t>kwotę</w:t>
      </w:r>
      <w:r w:rsidR="008F14A5">
        <w:rPr>
          <w:rFonts w:cstheme="minorHAnsi"/>
          <w:b/>
          <w:bCs/>
          <w:sz w:val="24"/>
          <w:szCs w:val="24"/>
        </w:rPr>
        <w:t xml:space="preserve"> 75 000,00 zł</w:t>
      </w:r>
      <w:r w:rsidR="007040A8">
        <w:rPr>
          <w:rFonts w:cstheme="minorHAnsi"/>
          <w:b/>
          <w:bCs/>
          <w:sz w:val="24"/>
          <w:szCs w:val="24"/>
        </w:rPr>
        <w:t xml:space="preserve">., </w:t>
      </w:r>
      <w:r w:rsidR="008F14A5" w:rsidRPr="008F14A5">
        <w:rPr>
          <w:rFonts w:cstheme="minorHAnsi"/>
          <w:sz w:val="24"/>
          <w:szCs w:val="24"/>
        </w:rPr>
        <w:t>które zostaną przekazane</w:t>
      </w:r>
      <w:r w:rsidR="008F14A5">
        <w:rPr>
          <w:rFonts w:cstheme="minorHAnsi"/>
          <w:sz w:val="24"/>
          <w:szCs w:val="24"/>
        </w:rPr>
        <w:t xml:space="preserve"> </w:t>
      </w:r>
      <w:r w:rsidR="00555D64">
        <w:rPr>
          <w:rFonts w:cstheme="minorHAnsi"/>
          <w:sz w:val="24"/>
          <w:szCs w:val="24"/>
        </w:rPr>
        <w:t>do</w:t>
      </w:r>
      <w:r w:rsidR="007D5FD3">
        <w:rPr>
          <w:rFonts w:cstheme="minorHAnsi"/>
          <w:sz w:val="24"/>
          <w:szCs w:val="24"/>
        </w:rPr>
        <w:t xml:space="preserve"> trzech</w:t>
      </w:r>
      <w:r w:rsidR="005647D6">
        <w:rPr>
          <w:rFonts w:cstheme="minorHAnsi"/>
          <w:sz w:val="24"/>
          <w:szCs w:val="24"/>
        </w:rPr>
        <w:t xml:space="preserve"> </w:t>
      </w:r>
      <w:r w:rsidR="007040A8">
        <w:rPr>
          <w:rFonts w:cstheme="minorHAnsi"/>
          <w:sz w:val="24"/>
          <w:szCs w:val="24"/>
        </w:rPr>
        <w:t>niżej wymienionych szkół</w:t>
      </w:r>
      <w:r w:rsidR="005647D6">
        <w:rPr>
          <w:rFonts w:cstheme="minorHAnsi"/>
          <w:sz w:val="24"/>
          <w:szCs w:val="24"/>
        </w:rPr>
        <w:t>:</w:t>
      </w:r>
      <w:r w:rsidR="008F14A5">
        <w:rPr>
          <w:rFonts w:cstheme="minorHAnsi"/>
          <w:sz w:val="24"/>
          <w:szCs w:val="24"/>
        </w:rPr>
        <w:t xml:space="preserve"> </w:t>
      </w:r>
    </w:p>
    <w:p w14:paraId="775ED9F2" w14:textId="77777777" w:rsidR="007D5FD3" w:rsidRDefault="00555D64" w:rsidP="00E4021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D5FD3">
        <w:rPr>
          <w:sz w:val="24"/>
          <w:szCs w:val="24"/>
        </w:rPr>
        <w:t>Liceum Ogólnokształcącego Nr I im. Marii Skłodowskiej – Curie w Suchej Beskidzkiej,</w:t>
      </w:r>
    </w:p>
    <w:p w14:paraId="73B95A43" w14:textId="43E3E45D" w:rsidR="007D5FD3" w:rsidRDefault="00555D64" w:rsidP="00E4021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D5FD3">
        <w:rPr>
          <w:sz w:val="24"/>
          <w:szCs w:val="24"/>
        </w:rPr>
        <w:t xml:space="preserve">Liceum Ogólnokształcącego w Zespole </w:t>
      </w:r>
      <w:r w:rsidR="005647D6" w:rsidRPr="007D5FD3">
        <w:rPr>
          <w:sz w:val="24"/>
          <w:szCs w:val="24"/>
        </w:rPr>
        <w:t>S</w:t>
      </w:r>
      <w:r w:rsidRPr="007D5FD3">
        <w:rPr>
          <w:sz w:val="24"/>
          <w:szCs w:val="24"/>
        </w:rPr>
        <w:t>zkół im. H. Kołłątaja w Jordanowie, oraz</w:t>
      </w:r>
      <w:r w:rsidR="007D5FD3" w:rsidRPr="007D5FD3">
        <w:rPr>
          <w:sz w:val="24"/>
          <w:szCs w:val="24"/>
        </w:rPr>
        <w:t xml:space="preserve"> </w:t>
      </w:r>
    </w:p>
    <w:p w14:paraId="185205E5" w14:textId="0CDC1FB7" w:rsidR="00555D64" w:rsidRPr="007D5FD3" w:rsidRDefault="00555D64" w:rsidP="00E4021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D5FD3">
        <w:rPr>
          <w:sz w:val="24"/>
          <w:szCs w:val="24"/>
        </w:rPr>
        <w:t xml:space="preserve">Specjalnej Szkoły Podstawowej w Specjalnym Ośrodku </w:t>
      </w:r>
      <w:proofErr w:type="spellStart"/>
      <w:r w:rsidRPr="007D5FD3">
        <w:rPr>
          <w:sz w:val="24"/>
          <w:szCs w:val="24"/>
        </w:rPr>
        <w:t>Szkolno</w:t>
      </w:r>
      <w:proofErr w:type="spellEnd"/>
      <w:r w:rsidRPr="007D5FD3">
        <w:rPr>
          <w:sz w:val="24"/>
          <w:szCs w:val="24"/>
        </w:rPr>
        <w:t xml:space="preserve"> – Wychowawczym </w:t>
      </w:r>
      <w:r w:rsidRPr="007D5FD3">
        <w:rPr>
          <w:sz w:val="24"/>
          <w:szCs w:val="24"/>
        </w:rPr>
        <w:br/>
        <w:t>w Makowie Podhalańskim.</w:t>
      </w:r>
    </w:p>
    <w:p w14:paraId="2803FE4B" w14:textId="3753434C" w:rsidR="002513FD" w:rsidRDefault="002513FD" w:rsidP="00E40215">
      <w:pPr>
        <w:spacing w:after="0" w:line="276" w:lineRule="auto"/>
        <w:rPr>
          <w:sz w:val="24"/>
          <w:szCs w:val="24"/>
        </w:rPr>
      </w:pPr>
    </w:p>
    <w:p w14:paraId="6A54ECF2" w14:textId="104993B4" w:rsidR="00DA08F7" w:rsidRDefault="00E40215" w:rsidP="00E4021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643C5B6" wp14:editId="71B412BD">
            <wp:simplePos x="0" y="0"/>
            <wp:positionH relativeFrom="margin">
              <wp:align>center</wp:align>
            </wp:positionH>
            <wp:positionV relativeFrom="paragraph">
              <wp:posOffset>939165</wp:posOffset>
            </wp:positionV>
            <wp:extent cx="6875145" cy="628650"/>
            <wp:effectExtent l="0" t="0" r="1905" b="0"/>
            <wp:wrapTight wrapText="bothSides">
              <wp:wrapPolygon edited="0">
                <wp:start x="0" y="0"/>
                <wp:lineTo x="0" y="20945"/>
                <wp:lineTo x="21546" y="20945"/>
                <wp:lineTo x="215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57">
        <w:rPr>
          <w:rFonts w:cstheme="minorHAnsi"/>
          <w:sz w:val="24"/>
          <w:szCs w:val="24"/>
        </w:rPr>
        <w:t xml:space="preserve">Zakupiony sprzęt </w:t>
      </w:r>
      <w:r w:rsidR="00726821">
        <w:rPr>
          <w:rFonts w:cstheme="minorHAnsi"/>
          <w:sz w:val="24"/>
          <w:szCs w:val="24"/>
        </w:rPr>
        <w:t>będzie wsparciem dla uczniów i nauczycieli powyższych szkół w realizacji zajęć dydaktycznych w systemie nauki zdalnej.</w:t>
      </w:r>
    </w:p>
    <w:sectPr w:rsidR="00DA08F7" w:rsidSect="00E4021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0C91" w14:textId="77777777" w:rsidR="00DA08F7" w:rsidRDefault="00DA08F7" w:rsidP="00DA08F7">
      <w:pPr>
        <w:spacing w:after="0" w:line="240" w:lineRule="auto"/>
      </w:pPr>
      <w:r>
        <w:separator/>
      </w:r>
    </w:p>
  </w:endnote>
  <w:endnote w:type="continuationSeparator" w:id="0">
    <w:p w14:paraId="1832F0FC" w14:textId="77777777" w:rsidR="00DA08F7" w:rsidRDefault="00DA08F7" w:rsidP="00DA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FF8B" w14:textId="77777777" w:rsidR="00DA08F7" w:rsidRDefault="00DA08F7" w:rsidP="00DA08F7">
      <w:pPr>
        <w:spacing w:after="0" w:line="240" w:lineRule="auto"/>
      </w:pPr>
      <w:r>
        <w:separator/>
      </w:r>
    </w:p>
  </w:footnote>
  <w:footnote w:type="continuationSeparator" w:id="0">
    <w:p w14:paraId="3932CC08" w14:textId="77777777" w:rsidR="00DA08F7" w:rsidRDefault="00DA08F7" w:rsidP="00DA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666"/>
    <w:multiLevelType w:val="hybridMultilevel"/>
    <w:tmpl w:val="F946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32DF"/>
    <w:multiLevelType w:val="multilevel"/>
    <w:tmpl w:val="849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63"/>
    <w:rsid w:val="001E2424"/>
    <w:rsid w:val="002513FD"/>
    <w:rsid w:val="002B3148"/>
    <w:rsid w:val="00412F72"/>
    <w:rsid w:val="00555D64"/>
    <w:rsid w:val="005647D6"/>
    <w:rsid w:val="005E6B27"/>
    <w:rsid w:val="00697DC8"/>
    <w:rsid w:val="006B0923"/>
    <w:rsid w:val="007040A8"/>
    <w:rsid w:val="00720ADD"/>
    <w:rsid w:val="00726821"/>
    <w:rsid w:val="007D01E8"/>
    <w:rsid w:val="007D5FD3"/>
    <w:rsid w:val="008F14A5"/>
    <w:rsid w:val="00904B57"/>
    <w:rsid w:val="00906298"/>
    <w:rsid w:val="00935800"/>
    <w:rsid w:val="00966954"/>
    <w:rsid w:val="009E216F"/>
    <w:rsid w:val="00A37CA5"/>
    <w:rsid w:val="00B1138A"/>
    <w:rsid w:val="00CE3563"/>
    <w:rsid w:val="00DA08F7"/>
    <w:rsid w:val="00E40215"/>
    <w:rsid w:val="00F1738B"/>
    <w:rsid w:val="00F30D86"/>
    <w:rsid w:val="00F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643F11"/>
  <w15:chartTrackingRefBased/>
  <w15:docId w15:val="{A9372287-8760-42FE-949E-60630416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63"/>
    <w:rPr>
      <w:b/>
      <w:bCs/>
    </w:rPr>
  </w:style>
  <w:style w:type="paragraph" w:styleId="Akapitzlist">
    <w:name w:val="List Paragraph"/>
    <w:basedOn w:val="Normalny"/>
    <w:uiPriority w:val="34"/>
    <w:qFormat/>
    <w:rsid w:val="00555D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8F7"/>
  </w:style>
  <w:style w:type="paragraph" w:styleId="Stopka">
    <w:name w:val="footer"/>
    <w:basedOn w:val="Normalny"/>
    <w:link w:val="StopkaZnak"/>
    <w:uiPriority w:val="99"/>
    <w:unhideWhenUsed/>
    <w:rsid w:val="00DA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C0DF-68F6-44F9-BB27-78271B28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Monika Nowak</cp:lastModifiedBy>
  <cp:revision>6</cp:revision>
  <cp:lastPrinted>2021-05-12T08:18:00Z</cp:lastPrinted>
  <dcterms:created xsi:type="dcterms:W3CDTF">2021-05-12T08:10:00Z</dcterms:created>
  <dcterms:modified xsi:type="dcterms:W3CDTF">2021-05-20T11:46:00Z</dcterms:modified>
</cp:coreProperties>
</file>